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5C1A" w:rsidRPr="00276853" w:rsidRDefault="00F762EC" w:rsidP="008A6F88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276853">
        <w:rPr>
          <w:rFonts w:ascii="Times New Roman" w:hAnsi="Times New Roman"/>
          <w:b/>
          <w:sz w:val="28"/>
          <w:szCs w:val="28"/>
        </w:rPr>
        <w:t xml:space="preserve">За </w:t>
      </w:r>
      <w:r w:rsidRPr="0027685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25EFC" w:rsidRPr="00276853">
        <w:rPr>
          <w:rFonts w:ascii="Times New Roman" w:hAnsi="Times New Roman"/>
          <w:b/>
          <w:sz w:val="28"/>
          <w:szCs w:val="28"/>
        </w:rPr>
        <w:t xml:space="preserve"> квартал</w:t>
      </w:r>
      <w:r w:rsidR="00F16ECB" w:rsidRPr="00276853">
        <w:rPr>
          <w:rFonts w:ascii="Times New Roman" w:hAnsi="Times New Roman"/>
          <w:b/>
          <w:sz w:val="28"/>
          <w:szCs w:val="28"/>
        </w:rPr>
        <w:t xml:space="preserve"> 2022 года </w:t>
      </w:r>
      <w:r w:rsidRPr="00276853">
        <w:rPr>
          <w:rFonts w:ascii="Times New Roman" w:hAnsi="Times New Roman"/>
          <w:b/>
          <w:sz w:val="28"/>
          <w:szCs w:val="28"/>
        </w:rPr>
        <w:t>в Тульской области</w:t>
      </w:r>
      <w:r w:rsidR="00F16ECB" w:rsidRPr="00276853">
        <w:rPr>
          <w:rFonts w:ascii="Times New Roman" w:hAnsi="Times New Roman"/>
          <w:b/>
          <w:sz w:val="28"/>
          <w:szCs w:val="28"/>
        </w:rPr>
        <w:t xml:space="preserve"> зарегистрир</w:t>
      </w:r>
      <w:r w:rsidRPr="00276853">
        <w:rPr>
          <w:rFonts w:ascii="Times New Roman" w:hAnsi="Times New Roman"/>
          <w:b/>
          <w:sz w:val="28"/>
          <w:szCs w:val="28"/>
        </w:rPr>
        <w:t>овано прав собственности на более</w:t>
      </w:r>
      <w:r w:rsidR="006A29EE" w:rsidRPr="00276853">
        <w:rPr>
          <w:rFonts w:ascii="Times New Roman" w:hAnsi="Times New Roman"/>
          <w:b/>
          <w:sz w:val="28"/>
          <w:szCs w:val="28"/>
        </w:rPr>
        <w:t>,</w:t>
      </w:r>
      <w:r w:rsidR="00A56DD8" w:rsidRPr="00276853">
        <w:rPr>
          <w:rFonts w:ascii="Times New Roman" w:hAnsi="Times New Roman"/>
          <w:b/>
          <w:sz w:val="28"/>
          <w:szCs w:val="28"/>
        </w:rPr>
        <w:t xml:space="preserve"> чем 20</w:t>
      </w:r>
      <w:r w:rsidRPr="00276853">
        <w:rPr>
          <w:rFonts w:ascii="Times New Roman" w:hAnsi="Times New Roman"/>
          <w:b/>
          <w:sz w:val="28"/>
          <w:szCs w:val="28"/>
        </w:rPr>
        <w:t xml:space="preserve"> 000</w:t>
      </w:r>
      <w:r w:rsidR="00F16ECB" w:rsidRPr="00276853">
        <w:rPr>
          <w:rFonts w:ascii="Times New Roman" w:hAnsi="Times New Roman"/>
          <w:b/>
          <w:sz w:val="28"/>
          <w:szCs w:val="28"/>
        </w:rPr>
        <w:t xml:space="preserve"> </w:t>
      </w:r>
      <w:r w:rsidR="008A6F88" w:rsidRPr="00276853">
        <w:rPr>
          <w:rFonts w:ascii="Times New Roman" w:hAnsi="Times New Roman"/>
          <w:b/>
          <w:sz w:val="28"/>
          <w:szCs w:val="28"/>
        </w:rPr>
        <w:t>земельных участк</w:t>
      </w:r>
      <w:r w:rsidR="006A29EE" w:rsidRPr="00276853">
        <w:rPr>
          <w:rFonts w:ascii="Times New Roman" w:hAnsi="Times New Roman"/>
          <w:b/>
          <w:sz w:val="28"/>
          <w:szCs w:val="28"/>
        </w:rPr>
        <w:t>ов</w:t>
      </w:r>
    </w:p>
    <w:p w:rsidR="00A56DD8" w:rsidRPr="00276853" w:rsidRDefault="00F16ECB" w:rsidP="008A6F88">
      <w:pPr>
        <w:pStyle w:val="has-not"/>
        <w:spacing w:before="24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276853">
        <w:rPr>
          <w:sz w:val="28"/>
          <w:szCs w:val="28"/>
        </w:rPr>
        <w:t xml:space="preserve">По данным Управления </w:t>
      </w:r>
      <w:proofErr w:type="spellStart"/>
      <w:r w:rsidRPr="00276853">
        <w:rPr>
          <w:sz w:val="28"/>
          <w:szCs w:val="28"/>
        </w:rPr>
        <w:t>Росреестра</w:t>
      </w:r>
      <w:proofErr w:type="spellEnd"/>
      <w:r w:rsidRPr="00276853">
        <w:rPr>
          <w:sz w:val="28"/>
          <w:szCs w:val="28"/>
        </w:rPr>
        <w:t xml:space="preserve"> по Тульской области </w:t>
      </w:r>
      <w:r w:rsidR="006A29EE" w:rsidRPr="00276853">
        <w:rPr>
          <w:sz w:val="28"/>
          <w:szCs w:val="28"/>
        </w:rPr>
        <w:t>за третий</w:t>
      </w:r>
      <w:r w:rsidRPr="00276853">
        <w:rPr>
          <w:sz w:val="28"/>
          <w:szCs w:val="28"/>
        </w:rPr>
        <w:t xml:space="preserve"> </w:t>
      </w:r>
      <w:r w:rsidR="006A29EE" w:rsidRPr="00276853">
        <w:rPr>
          <w:sz w:val="28"/>
          <w:szCs w:val="28"/>
        </w:rPr>
        <w:t>квартал</w:t>
      </w:r>
      <w:r w:rsidRPr="00276853">
        <w:rPr>
          <w:sz w:val="28"/>
          <w:szCs w:val="28"/>
        </w:rPr>
        <w:t xml:space="preserve"> текущего года жителями Тульской области были зарегистрированы права на </w:t>
      </w:r>
      <w:r w:rsidR="00A56DD8" w:rsidRPr="00276853">
        <w:rPr>
          <w:sz w:val="28"/>
          <w:szCs w:val="28"/>
        </w:rPr>
        <w:t>20 131</w:t>
      </w:r>
      <w:r w:rsidR="006A29EE" w:rsidRPr="00276853">
        <w:rPr>
          <w:sz w:val="28"/>
          <w:szCs w:val="28"/>
        </w:rPr>
        <w:t xml:space="preserve"> земельных участка</w:t>
      </w:r>
      <w:r w:rsidR="00A56DD8" w:rsidRPr="00276853">
        <w:rPr>
          <w:sz w:val="28"/>
          <w:szCs w:val="28"/>
        </w:rPr>
        <w:t>, предоставленных для ведения садоводства и огородничества, индивидуального жилищного строительства, ведения личного подсобного хозяйства в границах населенного пункта</w:t>
      </w:r>
      <w:r w:rsidR="003604E9" w:rsidRPr="00276853">
        <w:rPr>
          <w:sz w:val="28"/>
          <w:szCs w:val="28"/>
        </w:rPr>
        <w:t>.</w:t>
      </w:r>
      <w:r w:rsidR="006A29EE" w:rsidRPr="00276853">
        <w:rPr>
          <w:sz w:val="28"/>
          <w:szCs w:val="28"/>
        </w:rPr>
        <w:t xml:space="preserve"> </w:t>
      </w:r>
    </w:p>
    <w:p w:rsidR="00F16ECB" w:rsidRPr="00276853" w:rsidRDefault="00D6669B" w:rsidP="00D856EB">
      <w:pPr>
        <w:pStyle w:val="has-not"/>
        <w:spacing w:before="24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276853">
        <w:rPr>
          <w:sz w:val="28"/>
          <w:szCs w:val="28"/>
        </w:rPr>
        <w:t>«</w:t>
      </w:r>
      <w:r w:rsidR="00D856EB" w:rsidRPr="00276853">
        <w:rPr>
          <w:sz w:val="28"/>
          <w:szCs w:val="28"/>
        </w:rPr>
        <w:t>Кроме регистрации прав,</w:t>
      </w:r>
      <w:r w:rsidR="00A56DD8" w:rsidRPr="00276853">
        <w:rPr>
          <w:sz w:val="28"/>
          <w:szCs w:val="28"/>
        </w:rPr>
        <w:t xml:space="preserve"> за указанный период</w:t>
      </w:r>
      <w:r w:rsidR="00D856EB" w:rsidRPr="00276853">
        <w:rPr>
          <w:sz w:val="28"/>
          <w:szCs w:val="28"/>
        </w:rPr>
        <w:t xml:space="preserve"> 5 056 земельных участков поставлено туляками</w:t>
      </w:r>
      <w:r w:rsidR="00A56DD8" w:rsidRPr="00276853">
        <w:rPr>
          <w:sz w:val="28"/>
          <w:szCs w:val="28"/>
        </w:rPr>
        <w:t xml:space="preserve"> на государственный кадастровый учет</w:t>
      </w:r>
      <w:r w:rsidR="00D856EB" w:rsidRPr="00276853">
        <w:rPr>
          <w:sz w:val="28"/>
          <w:szCs w:val="28"/>
        </w:rPr>
        <w:t xml:space="preserve">. </w:t>
      </w:r>
      <w:r w:rsidR="00A56DD8" w:rsidRPr="00276853">
        <w:rPr>
          <w:sz w:val="28"/>
          <w:szCs w:val="28"/>
        </w:rPr>
        <w:t>Постановка объектов недвижимости на государственный кадастровый учет и регистрация прав</w:t>
      </w:r>
      <w:r w:rsidR="00F5080D" w:rsidRPr="00276853">
        <w:rPr>
          <w:sz w:val="28"/>
          <w:szCs w:val="28"/>
        </w:rPr>
        <w:t xml:space="preserve"> на </w:t>
      </w:r>
      <w:r w:rsidR="00A56DD8" w:rsidRPr="00276853">
        <w:rPr>
          <w:sz w:val="28"/>
          <w:szCs w:val="28"/>
        </w:rPr>
        <w:t>них</w:t>
      </w:r>
      <w:r w:rsidR="00D856EB" w:rsidRPr="00276853">
        <w:rPr>
          <w:sz w:val="28"/>
          <w:szCs w:val="28"/>
        </w:rPr>
        <w:t xml:space="preserve"> гражданами</w:t>
      </w:r>
      <w:r w:rsidR="00F5080D" w:rsidRPr="00276853">
        <w:rPr>
          <w:sz w:val="28"/>
          <w:szCs w:val="28"/>
        </w:rPr>
        <w:t xml:space="preserve"> </w:t>
      </w:r>
      <w:r w:rsidR="00D856EB" w:rsidRPr="00276853">
        <w:rPr>
          <w:sz w:val="28"/>
          <w:szCs w:val="28"/>
        </w:rPr>
        <w:t>помогает своевременно актуализировать</w:t>
      </w:r>
      <w:r w:rsidR="00EC2570" w:rsidRPr="00276853">
        <w:rPr>
          <w:sz w:val="28"/>
          <w:szCs w:val="28"/>
        </w:rPr>
        <w:t xml:space="preserve"> </w:t>
      </w:r>
      <w:r w:rsidR="00D856EB" w:rsidRPr="00276853">
        <w:rPr>
          <w:sz w:val="28"/>
          <w:szCs w:val="28"/>
        </w:rPr>
        <w:t>сведения из</w:t>
      </w:r>
      <w:r w:rsidR="00EC2570" w:rsidRPr="00276853">
        <w:rPr>
          <w:sz w:val="28"/>
          <w:szCs w:val="28"/>
        </w:rPr>
        <w:t xml:space="preserve"> Единого государс</w:t>
      </w:r>
      <w:r w:rsidR="00F5080D" w:rsidRPr="00276853">
        <w:rPr>
          <w:sz w:val="28"/>
          <w:szCs w:val="28"/>
        </w:rPr>
        <w:t>твенного реестра недвижимости</w:t>
      </w:r>
      <w:r w:rsidR="00D856EB" w:rsidRPr="00276853">
        <w:rPr>
          <w:sz w:val="28"/>
          <w:szCs w:val="28"/>
        </w:rPr>
        <w:t>, что положительно влияет на качество данных</w:t>
      </w:r>
      <w:r w:rsidR="00F5080D" w:rsidRPr="00276853">
        <w:rPr>
          <w:sz w:val="28"/>
          <w:szCs w:val="28"/>
        </w:rPr>
        <w:t xml:space="preserve">», - </w:t>
      </w:r>
      <w:r w:rsidR="00D856EB" w:rsidRPr="00276853">
        <w:rPr>
          <w:sz w:val="28"/>
          <w:szCs w:val="28"/>
        </w:rPr>
        <w:t>отметила</w:t>
      </w:r>
      <w:r w:rsidR="00F5080D" w:rsidRPr="00276853">
        <w:rPr>
          <w:sz w:val="28"/>
          <w:szCs w:val="28"/>
        </w:rPr>
        <w:t xml:space="preserve"> заместитель руководителя Управления </w:t>
      </w:r>
      <w:proofErr w:type="spellStart"/>
      <w:r w:rsidR="00F5080D" w:rsidRPr="00276853">
        <w:rPr>
          <w:sz w:val="28"/>
          <w:szCs w:val="28"/>
        </w:rPr>
        <w:t>Росреестра</w:t>
      </w:r>
      <w:proofErr w:type="spellEnd"/>
      <w:r w:rsidR="00F5080D" w:rsidRPr="00276853">
        <w:rPr>
          <w:sz w:val="28"/>
          <w:szCs w:val="28"/>
        </w:rPr>
        <w:t xml:space="preserve"> по Тульской области Татьяна Трусова.</w:t>
      </w:r>
    </w:p>
    <w:p w:rsidR="00D856EB" w:rsidRPr="00D856EB" w:rsidRDefault="00D856EB" w:rsidP="00276853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853">
        <w:rPr>
          <w:rFonts w:ascii="Times New Roman" w:hAnsi="Times New Roman"/>
          <w:sz w:val="28"/>
          <w:szCs w:val="28"/>
        </w:rPr>
        <w:t xml:space="preserve">В ЕГРН вносятся основные сведения об объекте недвижимости, такие как вид объекта недвижимости, </w:t>
      </w:r>
      <w:r w:rsidRPr="00D856EB">
        <w:rPr>
          <w:rFonts w:ascii="Times New Roman" w:hAnsi="Times New Roman"/>
          <w:sz w:val="28"/>
          <w:szCs w:val="28"/>
        </w:rPr>
        <w:t>описание мест</w:t>
      </w:r>
      <w:r w:rsidRPr="00276853">
        <w:rPr>
          <w:rFonts w:ascii="Times New Roman" w:hAnsi="Times New Roman"/>
          <w:sz w:val="28"/>
          <w:szCs w:val="28"/>
        </w:rPr>
        <w:t xml:space="preserve">оположения объекта недвижимости, </w:t>
      </w:r>
      <w:r w:rsidRPr="00D856EB">
        <w:rPr>
          <w:rFonts w:ascii="Times New Roman" w:hAnsi="Times New Roman"/>
          <w:sz w:val="28"/>
          <w:szCs w:val="28"/>
        </w:rPr>
        <w:t>кадастровый номер</w:t>
      </w:r>
      <w:r w:rsidR="006C69BE">
        <w:rPr>
          <w:rFonts w:ascii="Times New Roman" w:hAnsi="Times New Roman"/>
          <w:sz w:val="28"/>
          <w:szCs w:val="28"/>
        </w:rPr>
        <w:t xml:space="preserve"> и</w:t>
      </w:r>
      <w:r w:rsidRPr="00276853">
        <w:rPr>
          <w:rFonts w:ascii="Times New Roman" w:hAnsi="Times New Roman"/>
          <w:sz w:val="28"/>
          <w:szCs w:val="28"/>
        </w:rPr>
        <w:t xml:space="preserve"> другие. </w:t>
      </w:r>
      <w:r w:rsidR="006C69BE">
        <w:rPr>
          <w:rFonts w:ascii="Times New Roman" w:hAnsi="Times New Roman"/>
          <w:sz w:val="28"/>
          <w:szCs w:val="28"/>
        </w:rPr>
        <w:t xml:space="preserve">Также в ЕГРН </w:t>
      </w:r>
      <w:r w:rsidR="00AA65D1">
        <w:rPr>
          <w:rFonts w:ascii="Times New Roman" w:hAnsi="Times New Roman"/>
          <w:sz w:val="28"/>
          <w:szCs w:val="28"/>
        </w:rPr>
        <w:t>вносятся</w:t>
      </w:r>
      <w:bookmarkStart w:id="0" w:name="_GoBack"/>
      <w:bookmarkEnd w:id="0"/>
      <w:r w:rsidR="006C69BE">
        <w:rPr>
          <w:rFonts w:ascii="Times New Roman" w:hAnsi="Times New Roman"/>
          <w:sz w:val="28"/>
          <w:szCs w:val="28"/>
        </w:rPr>
        <w:t xml:space="preserve"> сведения о правообладателях объекта недвижимости.</w:t>
      </w:r>
    </w:p>
    <w:p w:rsidR="006A1555" w:rsidRPr="00D856EB" w:rsidRDefault="006A1555" w:rsidP="00D856EB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</w:p>
    <w:sectPr w:rsidR="006A1555" w:rsidRPr="00D856EB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6853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29EE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69BE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EFC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56DD8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65D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6EB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2EC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E72E7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2022-09-30T09:26:00Z</dcterms:created>
  <dcterms:modified xsi:type="dcterms:W3CDTF">2022-09-30T09:56:00Z</dcterms:modified>
</cp:coreProperties>
</file>